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788" w:tblpY="957"/>
        <w:tblOverlap w:val="never"/>
        <w:tblW w:w="8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9"/>
        <w:gridCol w:w="1488"/>
        <w:gridCol w:w="35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2020年湖南省戒毒管理局公开遴选公务员入围面试人选名单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按照笔试成绩60%、业务水平测试成绩40%的比例合成笔试综合成绩，根据笔试综合成绩排名确定入围面试人选。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76.54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宁泽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75.15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肖佳翟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张钰婷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李紫璇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76.17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75.24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省戒毒管理局文字综合3          （面向选调生）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曾子祥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77.55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省戒毒管理局文字综合3                 （面向选调生）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赵元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77.17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省戒毒管理局文字综合3             （面向选调生）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乐馗頔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75.47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1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64D50"/>
    <w:rsid w:val="02943DF4"/>
    <w:rsid w:val="04666C4E"/>
    <w:rsid w:val="06564D50"/>
    <w:rsid w:val="08541E9C"/>
    <w:rsid w:val="0B2C6A06"/>
    <w:rsid w:val="0DBB5709"/>
    <w:rsid w:val="105F6551"/>
    <w:rsid w:val="126C31EB"/>
    <w:rsid w:val="18F2557B"/>
    <w:rsid w:val="29F47181"/>
    <w:rsid w:val="39301960"/>
    <w:rsid w:val="3B5E551B"/>
    <w:rsid w:val="3C2A181C"/>
    <w:rsid w:val="3E483F9E"/>
    <w:rsid w:val="43143AAA"/>
    <w:rsid w:val="48AF242A"/>
    <w:rsid w:val="4A9E7018"/>
    <w:rsid w:val="5C4E1054"/>
    <w:rsid w:val="5C785F6C"/>
    <w:rsid w:val="60327DD5"/>
    <w:rsid w:val="618158BC"/>
    <w:rsid w:val="6538146B"/>
    <w:rsid w:val="671F4DCE"/>
    <w:rsid w:val="69BC66E5"/>
    <w:rsid w:val="6C7D1DAE"/>
    <w:rsid w:val="755C5CAC"/>
    <w:rsid w:val="79FC274F"/>
    <w:rsid w:val="7F5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2019-12-09T01:29:00Z</dcterms:created>
  <dc:creator>唐文健</dc:creator>
  <cp:lastModifiedBy>孙刚</cp:lastModifiedBy>
  <cp:lastPrinted>2021-03-03T00:58:00Z</cp:lastPrinted>
  <dcterms:modified xsi:type="dcterms:W3CDTF">2021-03-03T03:07:43Z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